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5"/>
      <w:commentRangeStart w:id="6"/>
      <w:r w:rsidRPr="00FD4C9D">
        <w:rPr>
          <w:rFonts w:ascii="Times New Roman" w:hAnsi="Times New Roman" w:cs="Times New Roman"/>
          <w:b/>
          <w:bCs/>
          <w:caps/>
          <w:sz w:val="24"/>
          <w:szCs w:val="24"/>
        </w:rPr>
        <w:t>Introduction</w:t>
      </w:r>
      <w:commentRangeEnd w:id="5"/>
      <w:r w:rsidR="005B26BD">
        <w:rPr>
          <w:rStyle w:val="CommentReference"/>
        </w:rPr>
        <w:commentReference w:id="5"/>
      </w:r>
      <w:commentRangeEnd w:id="6"/>
      <w:r w:rsidR="005B26BD">
        <w:rPr>
          <w:rStyle w:val="CommentReference"/>
        </w:rPr>
        <w:commentReference w:id="6"/>
      </w:r>
    </w:p>
    <w:p w14:paraId="27DADEBB" w14:textId="77777777" w:rsidR="005F19A0" w:rsidRDefault="005F19A0" w:rsidP="005F19A0">
      <w:pPr>
        <w:spacing w:line="276" w:lineRule="auto"/>
        <w:rPr>
          <w:rFonts w:ascii="Times New Roman" w:hAnsi="Times New Roman" w:cs="Times New Roman"/>
          <w:i/>
          <w:sz w:val="24"/>
          <w:szCs w:val="24"/>
        </w:rPr>
      </w:pPr>
      <w:commentRangeStart w:id="7"/>
      <w:r>
        <w:rPr>
          <w:rFonts w:ascii="Times New Roman" w:hAnsi="Times New Roman" w:cs="Times New Roman"/>
          <w:i/>
          <w:sz w:val="24"/>
          <w:szCs w:val="24"/>
        </w:rPr>
        <w:t>General decline in forest bird populations</w:t>
      </w:r>
      <w:commentRangeEnd w:id="7"/>
      <w:r w:rsidR="00047F31">
        <w:rPr>
          <w:rStyle w:val="CommentReference"/>
        </w:rPr>
        <w:commentReference w:id="7"/>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proofErr w:type="spellStart"/>
      <w:r w:rsidRPr="00077911">
        <w:rPr>
          <w:rFonts w:ascii="Times New Roman" w:hAnsi="Times New Roman" w:cs="Times New Roman"/>
          <w:i/>
          <w:sz w:val="24"/>
          <w:szCs w:val="24"/>
        </w:rPr>
        <w:t>Molothrus</w:t>
      </w:r>
      <w:proofErr w:type="spellEnd"/>
      <w:r w:rsidRPr="00077911">
        <w:rPr>
          <w:rFonts w:ascii="Times New Roman" w:hAnsi="Times New Roman" w:cs="Times New Roman"/>
          <w:i/>
          <w:sz w:val="24"/>
          <w:szCs w:val="24"/>
        </w:rPr>
        <w:t xml:space="preserve"> </w:t>
      </w:r>
      <w:proofErr w:type="spellStart"/>
      <w:r w:rsidRPr="00077911">
        <w:rPr>
          <w:rFonts w:ascii="Times New Roman" w:hAnsi="Times New Roman" w:cs="Times New Roman"/>
          <w:i/>
          <w:sz w:val="24"/>
          <w:szCs w:val="24"/>
        </w:rPr>
        <w:t>ater</w:t>
      </w:r>
      <w:proofErr w:type="spellEnd"/>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8"/>
      <w:r>
        <w:rPr>
          <w:rFonts w:ascii="Times New Roman" w:hAnsi="Times New Roman" w:cs="Times New Roman"/>
          <w:i/>
          <w:sz w:val="24"/>
          <w:szCs w:val="24"/>
        </w:rPr>
        <w:t xml:space="preserve">Potential role of global climate change </w:t>
      </w:r>
      <w:commentRangeEnd w:id="8"/>
      <w:r w:rsidR="00047F31">
        <w:rPr>
          <w:rStyle w:val="CommentReference"/>
        </w:rPr>
        <w:commentReference w:id="8"/>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9"/>
      <w:r w:rsidRPr="00D77EF1">
        <w:rPr>
          <w:rFonts w:ascii="Times New Roman" w:hAnsi="Times New Roman" w:cs="Times New Roman"/>
          <w:i/>
          <w:sz w:val="24"/>
          <w:szCs w:val="24"/>
        </w:rPr>
        <w:t>Predicted climate changes in the Appalachian Mountains</w:t>
      </w:r>
      <w:commentRangeEnd w:id="9"/>
      <w:r w:rsidR="00047F31">
        <w:rPr>
          <w:rStyle w:val="CommentReference"/>
        </w:rPr>
        <w:commentReference w:id="9"/>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10"/>
      <w:commentRangeStart w:id="11"/>
      <w:r w:rsidRPr="00D77EF1">
        <w:rPr>
          <w:rFonts w:ascii="Times New Roman" w:hAnsi="Times New Roman" w:cs="Times New Roman"/>
          <w:i/>
          <w:sz w:val="24"/>
          <w:szCs w:val="24"/>
        </w:rPr>
        <w:t>Justification</w:t>
      </w:r>
      <w:commentRangeEnd w:id="10"/>
      <w:r w:rsidR="00047F31">
        <w:rPr>
          <w:rStyle w:val="CommentReference"/>
        </w:rPr>
        <w:commentReference w:id="10"/>
      </w:r>
      <w:commentRangeEnd w:id="11"/>
      <w:r w:rsidR="00047F31">
        <w:rPr>
          <w:rStyle w:val="CommentReference"/>
        </w:rPr>
        <w:commentReference w:id="11"/>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deciduous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w:t>
      </w:r>
      <w:r w:rsidRPr="00F72F13">
        <w:rPr>
          <w:rFonts w:ascii="Times New Roman" w:hAnsi="Times New Roman" w:cs="Times New Roman"/>
          <w:sz w:val="24"/>
          <w:szCs w:val="24"/>
        </w:rPr>
        <w:lastRenderedPageBreak/>
        <w:t>(~35.2° latitude).</w:t>
      </w:r>
      <w:r w:rsidR="0086426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 xml:space="preserve">Fagus </w:t>
      </w:r>
      <w:proofErr w:type="spellStart"/>
      <w:r w:rsidR="0033391A" w:rsidRPr="00F72F13">
        <w:rPr>
          <w:rFonts w:ascii="Times New Roman" w:hAnsi="Times New Roman" w:cs="Times New Roman"/>
          <w:i/>
          <w:sz w:val="24"/>
          <w:szCs w:val="24"/>
        </w:rPr>
        <w:t>grandifolia</w:t>
      </w:r>
      <w:proofErr w:type="spellEnd"/>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proofErr w:type="spellStart"/>
      <w:r w:rsidR="0033391A" w:rsidRPr="00F72F13">
        <w:rPr>
          <w:rFonts w:ascii="Times New Roman" w:hAnsi="Times New Roman" w:cs="Times New Roman"/>
          <w:i/>
          <w:sz w:val="24"/>
          <w:szCs w:val="24"/>
        </w:rPr>
        <w:t>Picea</w:t>
      </w:r>
      <w:proofErr w:type="spellEnd"/>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rubens</w:t>
      </w:r>
      <w:proofErr w:type="spellEnd"/>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 xml:space="preserve">Abies </w:t>
      </w:r>
      <w:proofErr w:type="spellStart"/>
      <w:r w:rsidR="0033391A" w:rsidRPr="00F72F13">
        <w:rPr>
          <w:rFonts w:ascii="Times New Roman" w:hAnsi="Times New Roman" w:cs="Times New Roman"/>
          <w:i/>
          <w:sz w:val="24"/>
          <w:szCs w:val="24"/>
        </w:rPr>
        <w:t>balsamea</w:t>
      </w:r>
      <w:proofErr w:type="spellEnd"/>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 xml:space="preserve">Betula </w:t>
      </w:r>
      <w:proofErr w:type="spellStart"/>
      <w:r w:rsidR="0033391A" w:rsidRPr="00F72F13">
        <w:rPr>
          <w:rFonts w:ascii="Times New Roman" w:hAnsi="Times New Roman" w:cs="Times New Roman"/>
          <w:i/>
          <w:sz w:val="24"/>
          <w:szCs w:val="24"/>
        </w:rPr>
        <w:t>papyrifera</w:t>
      </w:r>
      <w:proofErr w:type="spellEnd"/>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 xml:space="preserve">Viburnum </w:t>
      </w:r>
      <w:proofErr w:type="spellStart"/>
      <w:r w:rsidR="0033391A" w:rsidRPr="00F72F13">
        <w:rPr>
          <w:rFonts w:ascii="Times New Roman" w:hAnsi="Times New Roman" w:cs="Times New Roman"/>
          <w:i/>
          <w:sz w:val="24"/>
          <w:szCs w:val="24"/>
        </w:rPr>
        <w:t>alnifolium</w:t>
      </w:r>
      <w:proofErr w:type="spellEnd"/>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pensylvanicum</w:t>
      </w:r>
      <w:proofErr w:type="spellEnd"/>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 xml:space="preserve">is comprised primarily of 70–100 year-old stands with high regional tree diversity and four major forest zones (mixed </w:t>
      </w:r>
      <w:proofErr w:type="spellStart"/>
      <w:r w:rsidR="0033391A">
        <w:rPr>
          <w:rFonts w:ascii="Times New Roman" w:hAnsi="Times New Roman" w:cs="Times New Roman"/>
          <w:sz w:val="24"/>
        </w:rPr>
        <w:t>mesophytic</w:t>
      </w:r>
      <w:proofErr w:type="spellEnd"/>
      <w:r w:rsidR="0033391A">
        <w:rPr>
          <w:rFonts w:ascii="Times New Roman" w:hAnsi="Times New Roman" w:cs="Times New Roman"/>
          <w:sz w:val="24"/>
        </w:rPr>
        <w:t xml:space="preserve">, northern hardwoods, red spruce, and dry oaks). </w:t>
      </w:r>
      <w:r w:rsidR="0033391A" w:rsidRPr="00D459FC">
        <w:rPr>
          <w:rFonts w:ascii="Times New Roman" w:hAnsi="Times New Roman" w:cs="Times New Roman"/>
          <w:sz w:val="24"/>
        </w:rPr>
        <w:t xml:space="preserve">Mixed </w:t>
      </w:r>
      <w:proofErr w:type="spellStart"/>
      <w:r w:rsidR="0033391A" w:rsidRPr="00D459FC">
        <w:rPr>
          <w:rFonts w:ascii="Times New Roman" w:hAnsi="Times New Roman" w:cs="Times New Roman"/>
          <w:sz w:val="24"/>
        </w:rPr>
        <w:t>mesophytic</w:t>
      </w:r>
      <w:proofErr w:type="spellEnd"/>
      <w:r w:rsidR="0033391A" w:rsidRPr="00D459FC">
        <w:rPr>
          <w:rFonts w:ascii="Times New Roman" w:hAnsi="Times New Roman" w:cs="Times New Roman"/>
          <w:sz w:val="24"/>
        </w:rPr>
        <w:t xml:space="preserve">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 xml:space="preserve">Liriodendron </w:t>
      </w:r>
      <w:proofErr w:type="spellStart"/>
      <w:r w:rsidR="0033391A" w:rsidRPr="00D459FC">
        <w:rPr>
          <w:rFonts w:ascii="Times New Roman" w:hAnsi="Times New Roman" w:cs="Times New Roman"/>
          <w:i/>
          <w:sz w:val="24"/>
        </w:rPr>
        <w:t>tulipifera</w:t>
      </w:r>
      <w:proofErr w:type="spellEnd"/>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w:t>
      </w:r>
      <w:proofErr w:type="spellStart"/>
      <w:r w:rsidR="0033391A" w:rsidRPr="00D459FC">
        <w:rPr>
          <w:rFonts w:ascii="Times New Roman" w:hAnsi="Times New Roman" w:cs="Times New Roman"/>
          <w:i/>
          <w:sz w:val="24"/>
        </w:rPr>
        <w:t>prinus</w:t>
      </w:r>
      <w:proofErr w:type="spellEnd"/>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 xml:space="preserve">Q. </w:t>
      </w:r>
      <w:proofErr w:type="spellStart"/>
      <w:r w:rsidR="0033391A" w:rsidRPr="002B4AD7">
        <w:rPr>
          <w:rFonts w:ascii="Times New Roman" w:hAnsi="Times New Roman" w:cs="Times New Roman"/>
          <w:i/>
          <w:sz w:val="24"/>
        </w:rPr>
        <w:t>velutina</w:t>
      </w:r>
      <w:proofErr w:type="spellEnd"/>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w:t>
      </w:r>
      <w:proofErr w:type="spellStart"/>
      <w:r w:rsidR="0033391A" w:rsidRPr="00D459FC">
        <w:rPr>
          <w:rFonts w:ascii="Times New Roman" w:hAnsi="Times New Roman" w:cs="Times New Roman"/>
          <w:sz w:val="24"/>
        </w:rPr>
        <w:t>spp</w:t>
      </w:r>
      <w:proofErr w:type="spellEnd"/>
      <w:r w:rsidR="0033391A" w:rsidRPr="00D459FC">
        <w:rPr>
          <w:rFonts w:ascii="Times New Roman" w:hAnsi="Times New Roman" w:cs="Times New Roman"/>
          <w:sz w:val="24"/>
        </w:rPr>
        <w:t>).</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w:t>
      </w:r>
      <w:r w:rsidR="00414A4B">
        <w:rPr>
          <w:rFonts w:ascii="Times New Roman" w:hAnsi="Times New Roman" w:cs="Times New Roman"/>
          <w:sz w:val="24"/>
          <w:szCs w:val="24"/>
        </w:rPr>
        <w:lastRenderedPageBreak/>
        <w:t>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ate was recorded for all surveys, a subset of surveys were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2"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r w:rsidR="002A31A6">
        <w:rPr>
          <w:rFonts w:ascii="Times New Roman" w:hAnsi="Times New Roman" w:cs="Times New Roman"/>
          <w:sz w:val="24"/>
        </w:rPr>
        <w:t xml:space="preserve">, and </w:t>
      </w:r>
      <w:r w:rsidR="007C1137">
        <w:rPr>
          <w:rFonts w:ascii="Times New Roman" w:hAnsi="Times New Roman" w:cs="Times New Roman"/>
          <w:sz w:val="24"/>
        </w:rPr>
        <w:t xml:space="preserve">mean </w:t>
      </w:r>
      <w:r w:rsidR="002A31A6">
        <w:rPr>
          <w:rFonts w:ascii="Times New Roman" w:hAnsi="Times New Roman" w:cs="Times New Roman"/>
          <w:sz w:val="24"/>
        </w:rPr>
        <w:t xml:space="preserve">total </w:t>
      </w:r>
      <w:r w:rsidR="002A31A6">
        <w:rPr>
          <w:rFonts w:ascii="Times New Roman" w:hAnsi="Times New Roman" w:cs="Times New Roman"/>
          <w:sz w:val="24"/>
        </w:rPr>
        <w:lastRenderedPageBreak/>
        <w:t>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2"/>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w:t>
      </w:r>
      <w:r w:rsidR="005710A5">
        <w:rPr>
          <w:rFonts w:ascii="Times New Roman" w:hAnsi="Times New Roman" w:cs="Times New Roman"/>
          <w:sz w:val="24"/>
          <w:szCs w:val="24"/>
        </w:rPr>
        <w:lastRenderedPageBreak/>
        <w:t xml:space="preserve">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proofErr w:type="spellStart"/>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 xml:space="preserve"> = 1 – (1 – </w:t>
      </w:r>
      <w:proofErr w:type="spellStart"/>
      <w:r w:rsidRPr="00CA4D9C">
        <w:rPr>
          <w:rFonts w:ascii="Times New Roman" w:hAnsi="Times New Roman" w:cs="Times New Roman"/>
          <w:sz w:val="24"/>
          <w:szCs w:val="24"/>
        </w:rPr>
        <w:t>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 xml:space="preserve">sampling site, y = year, r = within-survey replicate, </w:t>
      </w:r>
      <w:proofErr w:type="spellStart"/>
      <w:r>
        <w:rPr>
          <w:rFonts w:ascii="Times New Roman" w:hAnsi="Times New Roman" w:cs="Times New Roman"/>
          <w:sz w:val="24"/>
          <w:szCs w:val="24"/>
        </w:rPr>
        <w:t>sp</w:t>
      </w:r>
      <w:proofErr w:type="spellEnd"/>
      <w:r>
        <w:rPr>
          <w:rFonts w:ascii="Times New Roman" w:hAnsi="Times New Roman" w:cs="Times New Roman"/>
          <w:sz w:val="24"/>
          <w:szCs w:val="24"/>
        </w:rPr>
        <w:t xml:space="preserve">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I fit the models in JAGS (Plummer 2003) using the “</w:t>
      </w:r>
      <w:proofErr w:type="spellStart"/>
      <w:r w:rsidR="00CC0067" w:rsidRPr="00671020">
        <w:rPr>
          <w:rFonts w:ascii="Times New Roman" w:hAnsi="Times New Roman" w:cs="Times New Roman"/>
          <w:sz w:val="24"/>
        </w:rPr>
        <w:t>jagsUI</w:t>
      </w:r>
      <w:proofErr w:type="spellEnd"/>
      <w:r w:rsidR="00CC0067" w:rsidRPr="00671020">
        <w:rPr>
          <w:rFonts w:ascii="Times New Roman" w:hAnsi="Times New Roman" w:cs="Times New Roman"/>
          <w:sz w:val="24"/>
        </w:rPr>
        <w:t xml:space="preserve">”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w:t>
      </w:r>
      <w:proofErr w:type="spellStart"/>
      <w:r w:rsidR="00CC0067" w:rsidRPr="00671020">
        <w:rPr>
          <w:rFonts w:ascii="Times New Roman" w:hAnsi="Times New Roman" w:cs="Times New Roman"/>
          <w:sz w:val="24"/>
        </w:rPr>
        <w:t>autojags</w:t>
      </w:r>
      <w:proofErr w:type="spellEnd"/>
      <w:r w:rsidR="00CC0067" w:rsidRPr="00671020">
        <w:rPr>
          <w:rFonts w:ascii="Times New Roman" w:hAnsi="Times New Roman" w:cs="Times New Roman"/>
          <w:sz w:val="24"/>
        </w:rPr>
        <w:t xml:space="preserve">”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r w:rsidR="00886DFF">
        <w:rPr>
          <w:rFonts w:ascii="Times New Roman" w:hAnsi="Times New Roman" w:cs="Times New Roman"/>
          <w:sz w:val="24"/>
          <w:szCs w:val="24"/>
        </w:rPr>
        <w:t xml:space="preserve">all of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proofErr w:type="spellStart"/>
      <w:r w:rsidR="00926168">
        <w:rPr>
          <w:rFonts w:ascii="Times New Roman" w:hAnsi="Times New Roman" w:cs="Times New Roman"/>
          <w:sz w:val="24"/>
        </w:rPr>
        <w:t>glmer</w:t>
      </w:r>
      <w:proofErr w:type="spellEnd"/>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w:t>
      </w:r>
      <w:proofErr w:type="spellStart"/>
      <w:r w:rsidR="00926168">
        <w:rPr>
          <w:rFonts w:ascii="Times New Roman" w:hAnsi="Times New Roman" w:cs="Times New Roman"/>
          <w:sz w:val="24"/>
        </w:rPr>
        <w:t>poisson</w:t>
      </w:r>
      <w:proofErr w:type="spellEnd"/>
      <w:r w:rsidR="00926168">
        <w:rPr>
          <w:rFonts w:ascii="Times New Roman" w:hAnsi="Times New Roman" w:cs="Times New Roman"/>
          <w:sz w:val="24"/>
        </w:rPr>
        <w:t>”, optimizer = “</w:t>
      </w:r>
      <w:proofErr w:type="spellStart"/>
      <w:r w:rsidR="00926168">
        <w:rPr>
          <w:rFonts w:ascii="Times New Roman" w:hAnsi="Times New Roman" w:cs="Times New Roman"/>
          <w:sz w:val="24"/>
        </w:rPr>
        <w:t>bobyqa</w:t>
      </w:r>
      <w:proofErr w:type="spellEnd"/>
      <w:r w:rsidR="00926168">
        <w:rPr>
          <w:rFonts w:ascii="Times New Roman" w:hAnsi="Times New Roman" w:cs="Times New Roman"/>
          <w:sz w:val="24"/>
        </w:rPr>
        <w:t xml:space="preserve">” (i.e., a specific optimizing function used by the model), and </w:t>
      </w:r>
      <w:proofErr w:type="spellStart"/>
      <w:r w:rsidR="00926168">
        <w:rPr>
          <w:rFonts w:ascii="Times New Roman" w:hAnsi="Times New Roman" w:cs="Times New Roman"/>
          <w:sz w:val="24"/>
        </w:rPr>
        <w:t>nAGQ</w:t>
      </w:r>
      <w:proofErr w:type="spellEnd"/>
      <w:r w:rsidR="00926168">
        <w:rPr>
          <w:rFonts w:ascii="Times New Roman" w:hAnsi="Times New Roman" w:cs="Times New Roman"/>
          <w:sz w:val="24"/>
        </w:rPr>
        <w:t xml:space="preserve"> = 0</w:t>
      </w:r>
      <w:r w:rsidR="00B76172">
        <w:rPr>
          <w:rFonts w:ascii="Times New Roman" w:hAnsi="Times New Roman" w:cs="Times New Roman"/>
          <w:sz w:val="24"/>
        </w:rPr>
        <w:t xml:space="preserve">. The </w:t>
      </w:r>
      <w:proofErr w:type="spellStart"/>
      <w:r w:rsidR="00B76172">
        <w:rPr>
          <w:rFonts w:ascii="Times New Roman" w:hAnsi="Times New Roman" w:cs="Times New Roman"/>
          <w:sz w:val="24"/>
        </w:rPr>
        <w:t>nAGQ</w:t>
      </w:r>
      <w:proofErr w:type="spellEnd"/>
      <w:r w:rsidR="00B76172">
        <w:rPr>
          <w:rFonts w:ascii="Times New Roman" w:hAnsi="Times New Roman" w:cs="Times New Roman"/>
          <w:sz w:val="24"/>
        </w:rPr>
        <w:t xml:space="preserve">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lastRenderedPageBreak/>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used the same methods as for the hierarchical community model to 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1. I fit the models in JAGS (Plummer 2003) using the “</w:t>
      </w:r>
      <w:proofErr w:type="spellStart"/>
      <w:r w:rsidR="00B11621" w:rsidRPr="00671020">
        <w:rPr>
          <w:rFonts w:ascii="Times New Roman" w:hAnsi="Times New Roman" w:cs="Times New Roman"/>
          <w:sz w:val="24"/>
        </w:rPr>
        <w:t>jagsUI</w:t>
      </w:r>
      <w:proofErr w:type="spellEnd"/>
      <w:r w:rsidR="00B11621" w:rsidRPr="00671020">
        <w:rPr>
          <w:rFonts w:ascii="Times New Roman" w:hAnsi="Times New Roman" w:cs="Times New Roman"/>
          <w:sz w:val="24"/>
        </w:rPr>
        <w:t xml:space="preserve">”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w:t>
      </w:r>
      <w:proofErr w:type="spellStart"/>
      <w:r w:rsidR="00B11621" w:rsidRPr="00671020">
        <w:rPr>
          <w:rFonts w:ascii="Times New Roman" w:hAnsi="Times New Roman" w:cs="Times New Roman"/>
          <w:sz w:val="24"/>
        </w:rPr>
        <w:t>autojags</w:t>
      </w:r>
      <w:proofErr w:type="spellEnd"/>
      <w:r w:rsidR="00B11621" w:rsidRPr="00671020">
        <w:rPr>
          <w:rFonts w:ascii="Times New Roman" w:hAnsi="Times New Roman" w:cs="Times New Roman"/>
          <w:sz w:val="24"/>
        </w:rPr>
        <w:t xml:space="preserve">”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w:t>
      </w:r>
      <w:r w:rsidR="002A1E73">
        <w:rPr>
          <w:rFonts w:ascii="Times New Roman" w:hAnsi="Times New Roman" w:cs="Times New Roman"/>
          <w:sz w:val="24"/>
        </w:rPr>
        <w:t>(Appendix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important</w:t>
      </w:r>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w:t>
      </w:r>
      <w:r>
        <w:rPr>
          <w:rFonts w:ascii="Times New Roman" w:hAnsi="Times New Roman" w:cs="Times New Roman"/>
          <w:sz w:val="24"/>
          <w:szCs w:val="24"/>
        </w:rPr>
        <w:lastRenderedPageBreak/>
        <w:t>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commentRangeStart w:id="13"/>
      <w:commentRangeStart w:id="14"/>
      <w:r>
        <w:rPr>
          <w:rFonts w:ascii="Times New Roman" w:hAnsi="Times New Roman" w:cs="Times New Roman"/>
          <w:b/>
          <w:bCs/>
          <w:sz w:val="24"/>
          <w:szCs w:val="24"/>
        </w:rPr>
        <w:t>RESULTS</w:t>
      </w:r>
      <w:commentRangeEnd w:id="13"/>
      <w:r w:rsidR="00886779">
        <w:rPr>
          <w:rStyle w:val="CommentReference"/>
        </w:rPr>
        <w:commentReference w:id="13"/>
      </w:r>
      <w:commentRangeEnd w:id="14"/>
      <w:r w:rsidR="00834EC9">
        <w:rPr>
          <w:rStyle w:val="CommentReference"/>
        </w:rPr>
        <w:commentReference w:id="14"/>
      </w:r>
    </w:p>
    <w:p w14:paraId="0FCA0AFF" w14:textId="590B5939" w:rsidR="00B25E8A"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Overall species richness and guild richness</w:t>
      </w:r>
    </w:p>
    <w:p w14:paraId="163BA1CC" w14:textId="4AB7CC96"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Guild richness model summary</w:t>
      </w:r>
    </w:p>
    <w:p w14:paraId="083065C5" w14:textId="44C1508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guild richness</w:t>
      </w:r>
    </w:p>
    <w:p w14:paraId="473BDA35" w14:textId="6FDB705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guild richness</w:t>
      </w:r>
    </w:p>
    <w:p w14:paraId="23B325B8" w14:textId="50713C7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Temporal trends in guild richness</w:t>
      </w:r>
    </w:p>
    <w:p w14:paraId="23290463" w14:textId="5FA9C0F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guild richness at varying latitudes and elevations</w:t>
      </w:r>
    </w:p>
    <w:p w14:paraId="778AD473" w14:textId="236AD259" w:rsidR="00886779" w:rsidRDefault="00886779" w:rsidP="007A1808">
      <w:pPr>
        <w:spacing w:line="276" w:lineRule="auto"/>
        <w:rPr>
          <w:rFonts w:ascii="Times New Roman" w:hAnsi="Times New Roman" w:cs="Times New Roman"/>
          <w:sz w:val="24"/>
          <w:szCs w:val="24"/>
        </w:rPr>
      </w:pPr>
    </w:p>
    <w:p w14:paraId="541476B9" w14:textId="0CA11A43" w:rsidR="00354BB5"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Focal forest songbird species</w:t>
      </w:r>
    </w:p>
    <w:p w14:paraId="2935850E" w14:textId="3EDF239D"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Focal species model summary</w:t>
      </w:r>
    </w:p>
    <w:p w14:paraId="053E2775" w14:textId="3B9E764E"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focal species</w:t>
      </w:r>
    </w:p>
    <w:p w14:paraId="3C7C5DEA" w14:textId="72EFA8BF"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focal species</w:t>
      </w:r>
    </w:p>
    <w:p w14:paraId="0A2BAC82" w14:textId="1878719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Temporal trends in focal species</w:t>
      </w:r>
    </w:p>
    <w:p w14:paraId="4885AA2D" w14:textId="70FA1D7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focal species at varying latitudes and elevations</w:t>
      </w:r>
    </w:p>
    <w:p w14:paraId="426E2E07" w14:textId="77777777" w:rsidR="00886779" w:rsidRPr="00FD4C9D" w:rsidRDefault="00886779" w:rsidP="007A1808">
      <w:pPr>
        <w:spacing w:line="276" w:lineRule="auto"/>
        <w:rPr>
          <w:rFonts w:ascii="Times New Roman" w:hAnsi="Times New Roman" w:cs="Times New Roman"/>
          <w:sz w:val="24"/>
          <w:szCs w:val="24"/>
        </w:rPr>
      </w:pP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w:t>
      </w:r>
      <w:r w:rsidR="008A2F68">
        <w:rPr>
          <w:rFonts w:ascii="Times New Roman" w:hAnsi="Times New Roman" w:cs="Times New Roman"/>
          <w:sz w:val="24"/>
          <w:szCs w:val="24"/>
        </w:rPr>
        <w:lastRenderedPageBreak/>
        <w:t xml:space="preserve">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326C76D3" w14:textId="06175D50" w:rsidR="00F866D0" w:rsidRDefault="00F866D0" w:rsidP="007A1808">
      <w:pPr>
        <w:spacing w:line="276" w:lineRule="auto"/>
        <w:rPr>
          <w:rFonts w:ascii="Times New Roman" w:hAnsi="Times New Roman" w:cs="Times New Roman"/>
          <w:b/>
          <w:bCs/>
          <w:caps/>
          <w:sz w:val="24"/>
          <w:szCs w:val="24"/>
        </w:rPr>
      </w:pPr>
    </w:p>
    <w:p w14:paraId="496385AD" w14:textId="0A0C1FDC" w:rsidR="00F866D0" w:rsidRDefault="00F866D0" w:rsidP="007A1808">
      <w:pPr>
        <w:spacing w:line="276" w:lineRule="auto"/>
        <w:rPr>
          <w:rFonts w:ascii="Times New Roman" w:hAnsi="Times New Roman" w:cs="Times New Roman"/>
          <w:b/>
          <w:bCs/>
          <w:caps/>
          <w:sz w:val="24"/>
          <w:szCs w:val="24"/>
        </w:rPr>
      </w:pPr>
    </w:p>
    <w:p w14:paraId="0E2EDE84" w14:textId="371B2C25" w:rsidR="00F866D0" w:rsidRDefault="00F866D0" w:rsidP="007A1808">
      <w:pPr>
        <w:spacing w:line="276" w:lineRule="auto"/>
        <w:rPr>
          <w:rFonts w:ascii="Times New Roman" w:hAnsi="Times New Roman" w:cs="Times New Roman"/>
          <w:b/>
          <w:bCs/>
          <w:caps/>
          <w:sz w:val="24"/>
          <w:szCs w:val="24"/>
        </w:rPr>
      </w:pPr>
    </w:p>
    <w:p w14:paraId="28795824" w14:textId="5237289B" w:rsidR="00F866D0" w:rsidRDefault="00F866D0" w:rsidP="007A1808">
      <w:pPr>
        <w:spacing w:line="276" w:lineRule="auto"/>
        <w:rPr>
          <w:rFonts w:ascii="Times New Roman" w:hAnsi="Times New Roman" w:cs="Times New Roman"/>
          <w:b/>
          <w:bCs/>
          <w:caps/>
          <w:sz w:val="24"/>
          <w:szCs w:val="24"/>
        </w:rPr>
      </w:pPr>
    </w:p>
    <w:p w14:paraId="291D9FBF" w14:textId="70862944" w:rsidR="00F866D0" w:rsidRDefault="00F866D0" w:rsidP="007A1808">
      <w:pPr>
        <w:spacing w:line="276" w:lineRule="auto"/>
        <w:rPr>
          <w:rFonts w:ascii="Times New Roman" w:hAnsi="Times New Roman" w:cs="Times New Roman"/>
          <w:b/>
          <w:bCs/>
          <w:caps/>
          <w:sz w:val="24"/>
          <w:szCs w:val="24"/>
        </w:rPr>
      </w:pPr>
    </w:p>
    <w:p w14:paraId="65EA0F76" w14:textId="5F600226" w:rsidR="00F866D0" w:rsidRDefault="00F866D0" w:rsidP="007A1808">
      <w:pPr>
        <w:spacing w:line="276" w:lineRule="auto"/>
        <w:rPr>
          <w:rFonts w:ascii="Times New Roman" w:hAnsi="Times New Roman" w:cs="Times New Roman"/>
          <w:b/>
          <w:bCs/>
          <w:caps/>
          <w:sz w:val="24"/>
          <w:szCs w:val="24"/>
        </w:rPr>
      </w:pPr>
    </w:p>
    <w:p w14:paraId="013F554F" w14:textId="77777777" w:rsidR="00F866D0" w:rsidRDefault="00F866D0"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 xml:space="preserve">Northern </w:t>
            </w:r>
            <w:proofErr w:type="spellStart"/>
            <w:r w:rsidRPr="008F7AA9">
              <w:rPr>
                <w:rFonts w:ascii="Times New Roman" w:eastAsia="Times New Roman" w:hAnsi="Times New Roman" w:cs="Times New Roman"/>
                <w:color w:val="000000"/>
                <w:sz w:val="24"/>
                <w:szCs w:val="24"/>
              </w:rPr>
              <w:t>parula</w:t>
            </w:r>
            <w:proofErr w:type="spellEnd"/>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5" w:name="_Hlk82986315"/>
      <w:r w:rsidRPr="00671020">
        <w:rPr>
          <w:rFonts w:ascii="Times New Roman" w:hAnsi="Times New Roman" w:cs="Times New Roman"/>
          <w:sz w:val="24"/>
        </w:rPr>
        <w:t xml:space="preserve">Table 2. List of </w:t>
      </w:r>
      <w:r w:rsidR="00241CDE">
        <w:rPr>
          <w:rFonts w:ascii="Times New Roman" w:hAnsi="Times New Roman" w:cs="Times New Roman"/>
          <w:sz w:val="24"/>
        </w:rPr>
        <w:t xml:space="preserve">temporal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3710CDBE"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(YEAR = year of data collection, ELEV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YEAR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ELEV</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3CF5271" w14:textId="4FBB13F4" w:rsidR="000271E3" w:rsidRDefault="000271E3" w:rsidP="005F19A0">
      <w:pPr>
        <w:spacing w:line="276" w:lineRule="auto"/>
        <w:rPr>
          <w:rFonts w:ascii="Times New Roman" w:hAnsi="Times New Roman" w:cs="Times New Roman"/>
          <w:sz w:val="24"/>
          <w:szCs w:val="24"/>
        </w:rPr>
        <w:sectPr w:rsidR="000271E3" w:rsidSect="00CF456E">
          <w:pgSz w:w="15840" w:h="12240" w:orient="landscape"/>
          <w:pgMar w:top="1440" w:right="1440" w:bottom="1440" w:left="1440" w:header="720" w:footer="720" w:gutter="0"/>
          <w:cols w:space="720"/>
          <w:docGrid w:linePitch="360"/>
        </w:sectPr>
      </w:pPr>
    </w:p>
    <w:p w14:paraId="402552CE" w14:textId="77777777" w:rsidR="006839FB" w:rsidRPr="00FD4C9D" w:rsidRDefault="006839FB" w:rsidP="005F19A0">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4AA57D4A" w14:textId="104F708A" w:rsidR="00E27D9E" w:rsidRPr="00FD4C9D"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4. </w:t>
      </w: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p w14:paraId="1C9D4845" w14:textId="259F9A34" w:rsidR="00811E60"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w:t>
      </w:r>
      <w:bookmarkEnd w:id="15"/>
    </w:p>
    <w:p w14:paraId="63073A38" w14:textId="77777777" w:rsidR="00770046" w:rsidRPr="00FD4C9D" w:rsidRDefault="00770046" w:rsidP="00770046">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63607445" w14:textId="77777777" w:rsidR="001A29F9" w:rsidRDefault="001A29F9" w:rsidP="007A1808">
      <w:pPr>
        <w:spacing w:line="276" w:lineRule="auto"/>
        <w:rPr>
          <w:rFonts w:ascii="Times New Roman" w:hAnsi="Times New Roman" w:cs="Times New Roman"/>
          <w:b/>
          <w:bCs/>
          <w:caps/>
          <w:sz w:val="24"/>
          <w:szCs w:val="24"/>
        </w:rPr>
      </w:pPr>
    </w:p>
    <w:p w14:paraId="2EEF795D" w14:textId="77777777" w:rsidR="001A29F9" w:rsidRDefault="001A29F9" w:rsidP="007A1808">
      <w:pPr>
        <w:spacing w:line="276" w:lineRule="auto"/>
        <w:rPr>
          <w:rFonts w:ascii="Times New Roman" w:hAnsi="Times New Roman" w:cs="Times New Roman"/>
          <w:b/>
          <w:bCs/>
          <w:caps/>
          <w:sz w:val="24"/>
          <w:szCs w:val="24"/>
        </w:rPr>
      </w:pPr>
    </w:p>
    <w:p w14:paraId="5A98173A" w14:textId="77777777" w:rsidR="001A29F9" w:rsidRDefault="001A29F9" w:rsidP="007A1808">
      <w:pPr>
        <w:spacing w:line="276" w:lineRule="auto"/>
        <w:rPr>
          <w:rFonts w:ascii="Times New Roman" w:hAnsi="Times New Roman" w:cs="Times New Roman"/>
          <w:b/>
          <w:bCs/>
          <w:caps/>
          <w:sz w:val="24"/>
          <w:szCs w:val="24"/>
        </w:rPr>
      </w:pPr>
    </w:p>
    <w:p w14:paraId="3AC3CC36" w14:textId="77777777" w:rsidR="001A29F9" w:rsidRDefault="001A29F9" w:rsidP="007A1808">
      <w:pPr>
        <w:spacing w:line="276" w:lineRule="auto"/>
        <w:rPr>
          <w:rFonts w:ascii="Times New Roman" w:hAnsi="Times New Roman" w:cs="Times New Roman"/>
          <w:b/>
          <w:bCs/>
          <w:caps/>
          <w:sz w:val="24"/>
          <w:szCs w:val="24"/>
        </w:rPr>
      </w:pPr>
    </w:p>
    <w:p w14:paraId="6FE5F50E" w14:textId="77777777" w:rsidR="001A29F9" w:rsidRDefault="001A29F9"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44CC2D53"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0CBDA79E" w14:textId="3B227A2E" w:rsidR="00876121" w:rsidRDefault="00876121"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3A759AD" w14:textId="743028A9" w:rsidR="00B40A4C" w:rsidRDefault="00B40A4C"/>
    <w:p w14:paraId="44D96F70" w14:textId="77777777" w:rsidR="00B40A4C" w:rsidRDefault="00B40A4C" w:rsidP="00B40A4C">
      <w:r>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08ACDBAE" w:rsidR="008A1275" w:rsidRDefault="008A1275"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4F6B1E50" w14:textId="5B76C0F2"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8601D06" w:rsidR="008567B3" w:rsidRDefault="008567B3"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BB521F0" w14:textId="77777777"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mean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mean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mean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each sampling replicate</w:t>
      </w:r>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F07E0F" w14:textId="7620A6DD" w:rsidR="00525F49" w:rsidRDefault="00525F49" w:rsidP="00956740">
      <w:pPr>
        <w:spacing w:after="0" w:line="276" w:lineRule="auto"/>
        <w:rPr>
          <w:rFonts w:ascii="Courier New" w:hAnsi="Courier New" w:cs="Courier New"/>
          <w:sz w:val="20"/>
          <w:szCs w:val="20"/>
        </w:rPr>
      </w:pPr>
    </w:p>
    <w:p w14:paraId="5DAE6CF0" w14:textId="07960862" w:rsidR="00525F49" w:rsidRDefault="00525F49" w:rsidP="00956740">
      <w:pPr>
        <w:spacing w:after="0" w:line="276" w:lineRule="auto"/>
        <w:rPr>
          <w:rFonts w:ascii="Courier New" w:hAnsi="Courier New" w:cs="Courier New"/>
          <w:sz w:val="20"/>
          <w:szCs w:val="20"/>
        </w:rPr>
      </w:pPr>
    </w:p>
    <w:p w14:paraId="21CC5F3C" w14:textId="386E4D26" w:rsidR="00525F49" w:rsidRDefault="00525F49" w:rsidP="00956740">
      <w:pPr>
        <w:spacing w:after="0" w:line="276" w:lineRule="auto"/>
        <w:rPr>
          <w:rFonts w:ascii="Courier New" w:hAnsi="Courier New" w:cs="Courier New"/>
          <w:sz w:val="20"/>
          <w:szCs w:val="20"/>
        </w:rPr>
      </w:pPr>
    </w:p>
    <w:p w14:paraId="7A928829" w14:textId="627E9988" w:rsidR="00525F49" w:rsidRDefault="00525F49" w:rsidP="00956740">
      <w:pPr>
        <w:spacing w:after="0" w:line="276" w:lineRule="auto"/>
        <w:rPr>
          <w:rFonts w:ascii="Courier New" w:hAnsi="Courier New" w:cs="Courier New"/>
          <w:sz w:val="20"/>
          <w:szCs w:val="20"/>
        </w:rPr>
      </w:pP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Appendix </w:t>
      </w:r>
      <w:r>
        <w:rPr>
          <w:rFonts w:ascii="Times New Roman" w:hAnsi="Times New Roman" w:cs="Times New Roman"/>
          <w:b/>
          <w:bCs/>
          <w:sz w:val="24"/>
          <w:szCs w:val="24"/>
        </w:rPr>
        <w:t>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of </w:t>
      </w:r>
      <w:r>
        <w:rPr>
          <w:rFonts w:ascii="Times New Roman" w:hAnsi="Times New Roman" w:cs="Times New Roman"/>
          <w:sz w:val="24"/>
          <w:szCs w:val="24"/>
        </w:rPr>
        <w:t>model information for overall species richness, the 4 guild designations, and the 16 focal</w:t>
      </w:r>
      <w:r>
        <w:rPr>
          <w:rFonts w:ascii="Times New Roman" w:hAnsi="Times New Roman" w:cs="Times New Roman"/>
          <w:sz w:val="24"/>
          <w:szCs w:val="24"/>
        </w:rPr>
        <w:t xml:space="preserve"> forest songbird species considered in the guild richness</w:t>
      </w:r>
      <w:r>
        <w:rPr>
          <w:rFonts w:ascii="Times New Roman" w:hAnsi="Times New Roman" w:cs="Times New Roman"/>
          <w:sz w:val="24"/>
          <w:szCs w:val="24"/>
        </w:rPr>
        <w:t xml:space="preserve"> and focal species</w:t>
      </w:r>
      <w:r>
        <w:rPr>
          <w:rFonts w:ascii="Times New Roman" w:hAnsi="Times New Roman" w:cs="Times New Roman"/>
          <w:sz w:val="24"/>
          <w:szCs w:val="24"/>
        </w:rPr>
        <w:t xml:space="preserve">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 xml:space="preserve">4 guild designations and 16 focal forest songbird species (sorted by guild and family), with corresponding model information that includes the number of chains (Chains), total iterations (Total), </w:t>
      </w:r>
      <w:r w:rsidR="004A758D">
        <w:rPr>
          <w:rFonts w:ascii="Times New Roman" w:hAnsi="Times New Roman" w:cs="Times New Roman"/>
          <w:sz w:val="24"/>
          <w:szCs w:val="24"/>
        </w:rPr>
        <w:t>burn-in</w:t>
      </w:r>
      <w:r w:rsidR="004A758D">
        <w:rPr>
          <w:rFonts w:ascii="Times New Roman" w:hAnsi="Times New Roman" w:cs="Times New Roman"/>
          <w:sz w:val="24"/>
          <w:szCs w:val="24"/>
        </w:rPr>
        <w:t xml:space="preserve"> (Burn)</w:t>
      </w:r>
      <w:r w:rsidR="004A758D">
        <w:rPr>
          <w:rFonts w:ascii="Times New Roman" w:hAnsi="Times New Roman" w:cs="Times New Roman"/>
          <w:sz w:val="24"/>
          <w:szCs w:val="24"/>
        </w:rPr>
        <w:t xml:space="preserve">, </w:t>
      </w:r>
      <w:r w:rsidR="004A758D">
        <w:rPr>
          <w:rFonts w:ascii="Times New Roman" w:hAnsi="Times New Roman" w:cs="Times New Roman"/>
          <w:sz w:val="24"/>
          <w:szCs w:val="24"/>
        </w:rPr>
        <w:t>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77777777" w:rsidR="004A758D" w:rsidRPr="00956740" w:rsidRDefault="004A758D" w:rsidP="00525F49">
      <w:pPr>
        <w:spacing w:after="0" w:line="276" w:lineRule="auto"/>
        <w:rPr>
          <w:rFonts w:ascii="Courier New" w:hAnsi="Courier New" w:cs="Courier New"/>
          <w:sz w:val="20"/>
          <w:szCs w:val="20"/>
        </w:rPr>
      </w:pPr>
    </w:p>
    <w:sectPr w:rsidR="004A758D"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08T15:55:00Z" w:initials="h">
    <w:p w14:paraId="57F4B9D6" w14:textId="696213F5"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6"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7"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8"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9"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10"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1"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3" w:author="hlclipp@mix.wvu.edu" w:date="2023-02-08T15:26:00Z" w:initials="h">
    <w:p w14:paraId="4648ACB4" w14:textId="797D876C" w:rsidR="00886779" w:rsidRDefault="00886779" w:rsidP="009F3EBD">
      <w:pPr>
        <w:pStyle w:val="CommentText"/>
      </w:pPr>
      <w:r>
        <w:rPr>
          <w:rStyle w:val="CommentReference"/>
        </w:rPr>
        <w:annotationRef/>
      </w:r>
      <w:r>
        <w:t>Compare temperature vs. precipitation vs. other temporal effects for each guild</w:t>
      </w:r>
    </w:p>
  </w:comment>
  <w:comment w:id="14"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4648ACB4" w15:done="0"/>
  <w15:commentEx w15:paraId="373A5EFA" w15:paraIdParent="4648A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8E3DB9" w16cex:dateUtc="2023-02-08T20:26:00Z"/>
  <w16cex:commentExtensible w16cex:durableId="278E3E49" w16cex:dateUtc="2023-02-08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4648ACB4" w16cid:durableId="278E3DB9"/>
  <w16cid:commentId w16cid:paraId="373A5EFA" w16cid:durableId="278E3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9E091" w14:textId="77777777" w:rsidR="00011558" w:rsidRDefault="00011558" w:rsidP="000948A3">
      <w:pPr>
        <w:spacing w:after="0" w:line="240" w:lineRule="auto"/>
      </w:pPr>
      <w:r>
        <w:separator/>
      </w:r>
    </w:p>
  </w:endnote>
  <w:endnote w:type="continuationSeparator" w:id="0">
    <w:p w14:paraId="3A14E45F" w14:textId="77777777" w:rsidR="00011558" w:rsidRDefault="00011558"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6EF37" w14:textId="77777777" w:rsidR="00011558" w:rsidRDefault="00011558" w:rsidP="000948A3">
      <w:pPr>
        <w:spacing w:after="0" w:line="240" w:lineRule="auto"/>
      </w:pPr>
      <w:r>
        <w:separator/>
      </w:r>
    </w:p>
  </w:footnote>
  <w:footnote w:type="continuationSeparator" w:id="0">
    <w:p w14:paraId="05551D9D" w14:textId="77777777" w:rsidR="00011558" w:rsidRDefault="00011558"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5B1D"/>
    <w:rsid w:val="000262C5"/>
    <w:rsid w:val="000271E3"/>
    <w:rsid w:val="00027C73"/>
    <w:rsid w:val="00027DC2"/>
    <w:rsid w:val="00032757"/>
    <w:rsid w:val="00034F4D"/>
    <w:rsid w:val="000368BC"/>
    <w:rsid w:val="00043A36"/>
    <w:rsid w:val="00044EBD"/>
    <w:rsid w:val="00047016"/>
    <w:rsid w:val="00047F31"/>
    <w:rsid w:val="00051B7A"/>
    <w:rsid w:val="0005399B"/>
    <w:rsid w:val="00054182"/>
    <w:rsid w:val="00060331"/>
    <w:rsid w:val="0006121B"/>
    <w:rsid w:val="00066E85"/>
    <w:rsid w:val="00067CBE"/>
    <w:rsid w:val="00070AE1"/>
    <w:rsid w:val="00073866"/>
    <w:rsid w:val="00077C3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A240F"/>
    <w:rsid w:val="000A5ED2"/>
    <w:rsid w:val="000A643D"/>
    <w:rsid w:val="000B16A5"/>
    <w:rsid w:val="000B1E94"/>
    <w:rsid w:val="000B5B0D"/>
    <w:rsid w:val="000B5D39"/>
    <w:rsid w:val="000B66EA"/>
    <w:rsid w:val="000B69DB"/>
    <w:rsid w:val="000C02AA"/>
    <w:rsid w:val="000C0E6B"/>
    <w:rsid w:val="000C5BA5"/>
    <w:rsid w:val="000D1A78"/>
    <w:rsid w:val="000D5CC9"/>
    <w:rsid w:val="000D6CCC"/>
    <w:rsid w:val="000D6E30"/>
    <w:rsid w:val="000E1155"/>
    <w:rsid w:val="000E2156"/>
    <w:rsid w:val="000E6801"/>
    <w:rsid w:val="000E746A"/>
    <w:rsid w:val="000F21D8"/>
    <w:rsid w:val="000F31C8"/>
    <w:rsid w:val="000F77ED"/>
    <w:rsid w:val="00100E7B"/>
    <w:rsid w:val="00101338"/>
    <w:rsid w:val="00102AED"/>
    <w:rsid w:val="00102C44"/>
    <w:rsid w:val="00104015"/>
    <w:rsid w:val="001060FC"/>
    <w:rsid w:val="0010628B"/>
    <w:rsid w:val="001079EC"/>
    <w:rsid w:val="00112332"/>
    <w:rsid w:val="001134B0"/>
    <w:rsid w:val="001144E4"/>
    <w:rsid w:val="001145FB"/>
    <w:rsid w:val="00115F76"/>
    <w:rsid w:val="0011711B"/>
    <w:rsid w:val="001216F9"/>
    <w:rsid w:val="001217B5"/>
    <w:rsid w:val="00124164"/>
    <w:rsid w:val="00124A30"/>
    <w:rsid w:val="001274A1"/>
    <w:rsid w:val="001279D6"/>
    <w:rsid w:val="00130E7B"/>
    <w:rsid w:val="00131625"/>
    <w:rsid w:val="00136F97"/>
    <w:rsid w:val="00137448"/>
    <w:rsid w:val="00137938"/>
    <w:rsid w:val="001449B3"/>
    <w:rsid w:val="00150529"/>
    <w:rsid w:val="00150BA0"/>
    <w:rsid w:val="001520FA"/>
    <w:rsid w:val="001525E1"/>
    <w:rsid w:val="00152DC4"/>
    <w:rsid w:val="001540D3"/>
    <w:rsid w:val="00154783"/>
    <w:rsid w:val="00154867"/>
    <w:rsid w:val="00157FB0"/>
    <w:rsid w:val="0016008F"/>
    <w:rsid w:val="001659F3"/>
    <w:rsid w:val="001718F3"/>
    <w:rsid w:val="001729A0"/>
    <w:rsid w:val="00172CB6"/>
    <w:rsid w:val="00172F7A"/>
    <w:rsid w:val="00173391"/>
    <w:rsid w:val="00174958"/>
    <w:rsid w:val="001775F1"/>
    <w:rsid w:val="00177B7C"/>
    <w:rsid w:val="001811C4"/>
    <w:rsid w:val="001811C8"/>
    <w:rsid w:val="00183410"/>
    <w:rsid w:val="00184724"/>
    <w:rsid w:val="00184AEE"/>
    <w:rsid w:val="00190149"/>
    <w:rsid w:val="0019298D"/>
    <w:rsid w:val="0019474E"/>
    <w:rsid w:val="001960AB"/>
    <w:rsid w:val="001973B6"/>
    <w:rsid w:val="00197978"/>
    <w:rsid w:val="00197F0B"/>
    <w:rsid w:val="001A0DD5"/>
    <w:rsid w:val="001A29F9"/>
    <w:rsid w:val="001A2DDD"/>
    <w:rsid w:val="001A3F28"/>
    <w:rsid w:val="001A40B0"/>
    <w:rsid w:val="001A5DDB"/>
    <w:rsid w:val="001A7537"/>
    <w:rsid w:val="001A7F68"/>
    <w:rsid w:val="001B725A"/>
    <w:rsid w:val="001B77E0"/>
    <w:rsid w:val="001C152E"/>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253B"/>
    <w:rsid w:val="002028E6"/>
    <w:rsid w:val="00203925"/>
    <w:rsid w:val="00210DCB"/>
    <w:rsid w:val="00212512"/>
    <w:rsid w:val="00212D39"/>
    <w:rsid w:val="00213237"/>
    <w:rsid w:val="00214392"/>
    <w:rsid w:val="002144BD"/>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607E"/>
    <w:rsid w:val="00260EB5"/>
    <w:rsid w:val="00270DB9"/>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271B7"/>
    <w:rsid w:val="0033173D"/>
    <w:rsid w:val="0033391A"/>
    <w:rsid w:val="00343A3E"/>
    <w:rsid w:val="00346D6F"/>
    <w:rsid w:val="003476F7"/>
    <w:rsid w:val="003510B5"/>
    <w:rsid w:val="00354BB5"/>
    <w:rsid w:val="00354FC7"/>
    <w:rsid w:val="003575F3"/>
    <w:rsid w:val="00357DC6"/>
    <w:rsid w:val="0036150F"/>
    <w:rsid w:val="00366981"/>
    <w:rsid w:val="0037413D"/>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C0968"/>
    <w:rsid w:val="003C1177"/>
    <w:rsid w:val="003C2C26"/>
    <w:rsid w:val="003C33BA"/>
    <w:rsid w:val="003C47B1"/>
    <w:rsid w:val="003D0E36"/>
    <w:rsid w:val="003D2C56"/>
    <w:rsid w:val="003D36F2"/>
    <w:rsid w:val="003D46EE"/>
    <w:rsid w:val="003D59FA"/>
    <w:rsid w:val="003E06B1"/>
    <w:rsid w:val="003E49CE"/>
    <w:rsid w:val="003E5643"/>
    <w:rsid w:val="003F0F04"/>
    <w:rsid w:val="003F3988"/>
    <w:rsid w:val="003F700F"/>
    <w:rsid w:val="004006CC"/>
    <w:rsid w:val="00400A7D"/>
    <w:rsid w:val="004033C1"/>
    <w:rsid w:val="00404268"/>
    <w:rsid w:val="004136F6"/>
    <w:rsid w:val="00414137"/>
    <w:rsid w:val="00414A4B"/>
    <w:rsid w:val="0042189C"/>
    <w:rsid w:val="004222D3"/>
    <w:rsid w:val="0042301F"/>
    <w:rsid w:val="00424205"/>
    <w:rsid w:val="00424D62"/>
    <w:rsid w:val="00426ABE"/>
    <w:rsid w:val="004310A9"/>
    <w:rsid w:val="004329F9"/>
    <w:rsid w:val="0044045F"/>
    <w:rsid w:val="00440898"/>
    <w:rsid w:val="00442953"/>
    <w:rsid w:val="00443C88"/>
    <w:rsid w:val="00445F22"/>
    <w:rsid w:val="00450D47"/>
    <w:rsid w:val="00452286"/>
    <w:rsid w:val="00452EBC"/>
    <w:rsid w:val="004534B6"/>
    <w:rsid w:val="00455175"/>
    <w:rsid w:val="00455568"/>
    <w:rsid w:val="004609A6"/>
    <w:rsid w:val="00462800"/>
    <w:rsid w:val="004636DF"/>
    <w:rsid w:val="00464AE2"/>
    <w:rsid w:val="00464B64"/>
    <w:rsid w:val="00464FD4"/>
    <w:rsid w:val="00466018"/>
    <w:rsid w:val="00470EDE"/>
    <w:rsid w:val="00471C4C"/>
    <w:rsid w:val="004733F6"/>
    <w:rsid w:val="0047460C"/>
    <w:rsid w:val="0047677B"/>
    <w:rsid w:val="00480458"/>
    <w:rsid w:val="00484AD3"/>
    <w:rsid w:val="004866C9"/>
    <w:rsid w:val="00486725"/>
    <w:rsid w:val="00486E09"/>
    <w:rsid w:val="00492C98"/>
    <w:rsid w:val="0049356B"/>
    <w:rsid w:val="00497625"/>
    <w:rsid w:val="004A0E70"/>
    <w:rsid w:val="004A2F26"/>
    <w:rsid w:val="004A6B0B"/>
    <w:rsid w:val="004A758D"/>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973"/>
    <w:rsid w:val="005017AE"/>
    <w:rsid w:val="005036AB"/>
    <w:rsid w:val="00507DF0"/>
    <w:rsid w:val="00514778"/>
    <w:rsid w:val="00520410"/>
    <w:rsid w:val="005215C4"/>
    <w:rsid w:val="0052482A"/>
    <w:rsid w:val="00524934"/>
    <w:rsid w:val="00524C65"/>
    <w:rsid w:val="00525F49"/>
    <w:rsid w:val="00527B28"/>
    <w:rsid w:val="00531DA0"/>
    <w:rsid w:val="005365BD"/>
    <w:rsid w:val="00537371"/>
    <w:rsid w:val="00541922"/>
    <w:rsid w:val="00545042"/>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1176"/>
    <w:rsid w:val="005C30ED"/>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153E"/>
    <w:rsid w:val="006569FA"/>
    <w:rsid w:val="00657B58"/>
    <w:rsid w:val="00660C77"/>
    <w:rsid w:val="00662CB2"/>
    <w:rsid w:val="00663B48"/>
    <w:rsid w:val="00665FFB"/>
    <w:rsid w:val="0067110D"/>
    <w:rsid w:val="00671FC6"/>
    <w:rsid w:val="0067290E"/>
    <w:rsid w:val="00673744"/>
    <w:rsid w:val="00674B29"/>
    <w:rsid w:val="00675E01"/>
    <w:rsid w:val="00676ED3"/>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5305"/>
    <w:rsid w:val="00705E04"/>
    <w:rsid w:val="007108D2"/>
    <w:rsid w:val="00711DA1"/>
    <w:rsid w:val="00713E08"/>
    <w:rsid w:val="0071571C"/>
    <w:rsid w:val="00715828"/>
    <w:rsid w:val="00717BB6"/>
    <w:rsid w:val="00717D65"/>
    <w:rsid w:val="007231E5"/>
    <w:rsid w:val="00724925"/>
    <w:rsid w:val="00725CCC"/>
    <w:rsid w:val="00727660"/>
    <w:rsid w:val="00727D54"/>
    <w:rsid w:val="0073030C"/>
    <w:rsid w:val="00740581"/>
    <w:rsid w:val="0074309A"/>
    <w:rsid w:val="007431EF"/>
    <w:rsid w:val="00745102"/>
    <w:rsid w:val="00745522"/>
    <w:rsid w:val="00745992"/>
    <w:rsid w:val="00747ADD"/>
    <w:rsid w:val="00757A06"/>
    <w:rsid w:val="0076054A"/>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51A9"/>
    <w:rsid w:val="007957A7"/>
    <w:rsid w:val="007A029C"/>
    <w:rsid w:val="007A052C"/>
    <w:rsid w:val="007A1808"/>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40F0"/>
    <w:rsid w:val="007E4295"/>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4EC9"/>
    <w:rsid w:val="00840EAC"/>
    <w:rsid w:val="008412FF"/>
    <w:rsid w:val="00846141"/>
    <w:rsid w:val="00846169"/>
    <w:rsid w:val="00847433"/>
    <w:rsid w:val="00850118"/>
    <w:rsid w:val="008501AD"/>
    <w:rsid w:val="008504BC"/>
    <w:rsid w:val="008514C0"/>
    <w:rsid w:val="00852B59"/>
    <w:rsid w:val="00853067"/>
    <w:rsid w:val="00853C46"/>
    <w:rsid w:val="00854CA7"/>
    <w:rsid w:val="008567B3"/>
    <w:rsid w:val="008572B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6121"/>
    <w:rsid w:val="00877505"/>
    <w:rsid w:val="00883A3D"/>
    <w:rsid w:val="00886779"/>
    <w:rsid w:val="00886DFF"/>
    <w:rsid w:val="008914C6"/>
    <w:rsid w:val="00892B2E"/>
    <w:rsid w:val="00893E1D"/>
    <w:rsid w:val="008955AD"/>
    <w:rsid w:val="00896689"/>
    <w:rsid w:val="00897B60"/>
    <w:rsid w:val="008A0D16"/>
    <w:rsid w:val="008A102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0B7"/>
    <w:rsid w:val="0090548C"/>
    <w:rsid w:val="009060DC"/>
    <w:rsid w:val="00910169"/>
    <w:rsid w:val="00912E51"/>
    <w:rsid w:val="009146BF"/>
    <w:rsid w:val="00915C0B"/>
    <w:rsid w:val="0091667F"/>
    <w:rsid w:val="00916E5C"/>
    <w:rsid w:val="00916F06"/>
    <w:rsid w:val="00917238"/>
    <w:rsid w:val="0091729A"/>
    <w:rsid w:val="00920E90"/>
    <w:rsid w:val="0092173F"/>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B48"/>
    <w:rsid w:val="009968CB"/>
    <w:rsid w:val="00997148"/>
    <w:rsid w:val="00997BC8"/>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D2"/>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38DB"/>
    <w:rsid w:val="00A03F22"/>
    <w:rsid w:val="00A0562A"/>
    <w:rsid w:val="00A07C58"/>
    <w:rsid w:val="00A14629"/>
    <w:rsid w:val="00A15CE4"/>
    <w:rsid w:val="00A16D2A"/>
    <w:rsid w:val="00A16F49"/>
    <w:rsid w:val="00A17839"/>
    <w:rsid w:val="00A2318E"/>
    <w:rsid w:val="00A24C76"/>
    <w:rsid w:val="00A2574E"/>
    <w:rsid w:val="00A26708"/>
    <w:rsid w:val="00A26B7D"/>
    <w:rsid w:val="00A4330C"/>
    <w:rsid w:val="00A46891"/>
    <w:rsid w:val="00A50460"/>
    <w:rsid w:val="00A50DC6"/>
    <w:rsid w:val="00A534AD"/>
    <w:rsid w:val="00A539B6"/>
    <w:rsid w:val="00A53FD7"/>
    <w:rsid w:val="00A60930"/>
    <w:rsid w:val="00A642C1"/>
    <w:rsid w:val="00A70765"/>
    <w:rsid w:val="00A7235D"/>
    <w:rsid w:val="00A72731"/>
    <w:rsid w:val="00A727A5"/>
    <w:rsid w:val="00A72D1C"/>
    <w:rsid w:val="00A73F25"/>
    <w:rsid w:val="00A7555F"/>
    <w:rsid w:val="00A77D11"/>
    <w:rsid w:val="00A82A81"/>
    <w:rsid w:val="00A84561"/>
    <w:rsid w:val="00A846B1"/>
    <w:rsid w:val="00A86383"/>
    <w:rsid w:val="00A86F12"/>
    <w:rsid w:val="00A87309"/>
    <w:rsid w:val="00A878C5"/>
    <w:rsid w:val="00A934FA"/>
    <w:rsid w:val="00A96712"/>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6382"/>
    <w:rsid w:val="00AC6AC6"/>
    <w:rsid w:val="00AC7515"/>
    <w:rsid w:val="00AD058A"/>
    <w:rsid w:val="00AD3238"/>
    <w:rsid w:val="00AD344E"/>
    <w:rsid w:val="00AD7C44"/>
    <w:rsid w:val="00AF303A"/>
    <w:rsid w:val="00AF4809"/>
    <w:rsid w:val="00AF595F"/>
    <w:rsid w:val="00AF5DA8"/>
    <w:rsid w:val="00B0049E"/>
    <w:rsid w:val="00B060BD"/>
    <w:rsid w:val="00B10422"/>
    <w:rsid w:val="00B11621"/>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76172"/>
    <w:rsid w:val="00B81B6C"/>
    <w:rsid w:val="00B81DC0"/>
    <w:rsid w:val="00B82F30"/>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6CE4"/>
    <w:rsid w:val="00BC7495"/>
    <w:rsid w:val="00BD0757"/>
    <w:rsid w:val="00BD0B5C"/>
    <w:rsid w:val="00BD28F4"/>
    <w:rsid w:val="00BD2B62"/>
    <w:rsid w:val="00BD5761"/>
    <w:rsid w:val="00BD7C71"/>
    <w:rsid w:val="00BD7E0E"/>
    <w:rsid w:val="00BE0971"/>
    <w:rsid w:val="00BE1413"/>
    <w:rsid w:val="00BE170E"/>
    <w:rsid w:val="00BE19B2"/>
    <w:rsid w:val="00BE3D09"/>
    <w:rsid w:val="00BE408A"/>
    <w:rsid w:val="00BF0293"/>
    <w:rsid w:val="00BF07F6"/>
    <w:rsid w:val="00BF0BB0"/>
    <w:rsid w:val="00BF1130"/>
    <w:rsid w:val="00BF12D5"/>
    <w:rsid w:val="00BF1A6A"/>
    <w:rsid w:val="00BF4631"/>
    <w:rsid w:val="00BF5363"/>
    <w:rsid w:val="00C00772"/>
    <w:rsid w:val="00C01182"/>
    <w:rsid w:val="00C01A5A"/>
    <w:rsid w:val="00C06745"/>
    <w:rsid w:val="00C112AF"/>
    <w:rsid w:val="00C12111"/>
    <w:rsid w:val="00C1288A"/>
    <w:rsid w:val="00C137AD"/>
    <w:rsid w:val="00C2039F"/>
    <w:rsid w:val="00C208AC"/>
    <w:rsid w:val="00C2307E"/>
    <w:rsid w:val="00C239F7"/>
    <w:rsid w:val="00C24265"/>
    <w:rsid w:val="00C252D3"/>
    <w:rsid w:val="00C27430"/>
    <w:rsid w:val="00C27482"/>
    <w:rsid w:val="00C307FA"/>
    <w:rsid w:val="00C31D89"/>
    <w:rsid w:val="00C3287B"/>
    <w:rsid w:val="00C34943"/>
    <w:rsid w:val="00C37D3E"/>
    <w:rsid w:val="00C4194C"/>
    <w:rsid w:val="00C41A25"/>
    <w:rsid w:val="00C42C36"/>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E88"/>
    <w:rsid w:val="00C74AFF"/>
    <w:rsid w:val="00C81A65"/>
    <w:rsid w:val="00C820D1"/>
    <w:rsid w:val="00C86DB9"/>
    <w:rsid w:val="00C86E45"/>
    <w:rsid w:val="00C93C01"/>
    <w:rsid w:val="00CA3C23"/>
    <w:rsid w:val="00CA4AA5"/>
    <w:rsid w:val="00CA4D9C"/>
    <w:rsid w:val="00CA599E"/>
    <w:rsid w:val="00CA5F33"/>
    <w:rsid w:val="00CB2426"/>
    <w:rsid w:val="00CB3263"/>
    <w:rsid w:val="00CC0067"/>
    <w:rsid w:val="00CC0452"/>
    <w:rsid w:val="00CC0640"/>
    <w:rsid w:val="00CC0B52"/>
    <w:rsid w:val="00CC16BB"/>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34F4"/>
    <w:rsid w:val="00D05875"/>
    <w:rsid w:val="00D07541"/>
    <w:rsid w:val="00D11F4E"/>
    <w:rsid w:val="00D1226C"/>
    <w:rsid w:val="00D12BBF"/>
    <w:rsid w:val="00D15D67"/>
    <w:rsid w:val="00D24F04"/>
    <w:rsid w:val="00D24F30"/>
    <w:rsid w:val="00D27793"/>
    <w:rsid w:val="00D30CC6"/>
    <w:rsid w:val="00D33486"/>
    <w:rsid w:val="00D33563"/>
    <w:rsid w:val="00D41693"/>
    <w:rsid w:val="00D431D8"/>
    <w:rsid w:val="00D44B46"/>
    <w:rsid w:val="00D45D81"/>
    <w:rsid w:val="00D517C1"/>
    <w:rsid w:val="00D5234D"/>
    <w:rsid w:val="00D54DED"/>
    <w:rsid w:val="00D57FDA"/>
    <w:rsid w:val="00D62382"/>
    <w:rsid w:val="00D63314"/>
    <w:rsid w:val="00D63F32"/>
    <w:rsid w:val="00D700D8"/>
    <w:rsid w:val="00D730AB"/>
    <w:rsid w:val="00D74175"/>
    <w:rsid w:val="00D74B87"/>
    <w:rsid w:val="00D75539"/>
    <w:rsid w:val="00D82E1A"/>
    <w:rsid w:val="00D8516C"/>
    <w:rsid w:val="00D85AFF"/>
    <w:rsid w:val="00D8716A"/>
    <w:rsid w:val="00D87FFB"/>
    <w:rsid w:val="00D91B06"/>
    <w:rsid w:val="00D95157"/>
    <w:rsid w:val="00D95C38"/>
    <w:rsid w:val="00D9722C"/>
    <w:rsid w:val="00D97F58"/>
    <w:rsid w:val="00DA57F2"/>
    <w:rsid w:val="00DA59E3"/>
    <w:rsid w:val="00DA75D1"/>
    <w:rsid w:val="00DA77DC"/>
    <w:rsid w:val="00DB0DD2"/>
    <w:rsid w:val="00DB2914"/>
    <w:rsid w:val="00DB3576"/>
    <w:rsid w:val="00DB3DA6"/>
    <w:rsid w:val="00DB5103"/>
    <w:rsid w:val="00DC1305"/>
    <w:rsid w:val="00DC1E2A"/>
    <w:rsid w:val="00DC39F3"/>
    <w:rsid w:val="00DC5C4B"/>
    <w:rsid w:val="00DC72D3"/>
    <w:rsid w:val="00DC7485"/>
    <w:rsid w:val="00DD05D3"/>
    <w:rsid w:val="00DD228E"/>
    <w:rsid w:val="00DD381D"/>
    <w:rsid w:val="00DD59CD"/>
    <w:rsid w:val="00DD5F5C"/>
    <w:rsid w:val="00DD637B"/>
    <w:rsid w:val="00DE08CF"/>
    <w:rsid w:val="00DE19E1"/>
    <w:rsid w:val="00DE208A"/>
    <w:rsid w:val="00DE2144"/>
    <w:rsid w:val="00DE25B3"/>
    <w:rsid w:val="00DE48B5"/>
    <w:rsid w:val="00DE62B5"/>
    <w:rsid w:val="00DE64E3"/>
    <w:rsid w:val="00DE6D61"/>
    <w:rsid w:val="00DE75A1"/>
    <w:rsid w:val="00DF3B8F"/>
    <w:rsid w:val="00DF5CF1"/>
    <w:rsid w:val="00DF7194"/>
    <w:rsid w:val="00E00C85"/>
    <w:rsid w:val="00E05E74"/>
    <w:rsid w:val="00E0729A"/>
    <w:rsid w:val="00E10DC5"/>
    <w:rsid w:val="00E11037"/>
    <w:rsid w:val="00E174BD"/>
    <w:rsid w:val="00E17798"/>
    <w:rsid w:val="00E20DDB"/>
    <w:rsid w:val="00E2245E"/>
    <w:rsid w:val="00E2310C"/>
    <w:rsid w:val="00E24B88"/>
    <w:rsid w:val="00E25B10"/>
    <w:rsid w:val="00E27191"/>
    <w:rsid w:val="00E27D9E"/>
    <w:rsid w:val="00E315F6"/>
    <w:rsid w:val="00E32183"/>
    <w:rsid w:val="00E32871"/>
    <w:rsid w:val="00E3363B"/>
    <w:rsid w:val="00E3556C"/>
    <w:rsid w:val="00E35B47"/>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741CE"/>
    <w:rsid w:val="00E80B3C"/>
    <w:rsid w:val="00E81EF0"/>
    <w:rsid w:val="00E824EB"/>
    <w:rsid w:val="00E83288"/>
    <w:rsid w:val="00E87A2A"/>
    <w:rsid w:val="00E93656"/>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D2BF8"/>
    <w:rsid w:val="00ED3645"/>
    <w:rsid w:val="00EE0769"/>
    <w:rsid w:val="00EE4EB5"/>
    <w:rsid w:val="00EE5D1E"/>
    <w:rsid w:val="00EE79CC"/>
    <w:rsid w:val="00EF5A21"/>
    <w:rsid w:val="00EF6C7E"/>
    <w:rsid w:val="00EF6FD5"/>
    <w:rsid w:val="00F00DAB"/>
    <w:rsid w:val="00F00EA0"/>
    <w:rsid w:val="00F063EB"/>
    <w:rsid w:val="00F15A58"/>
    <w:rsid w:val="00F1717F"/>
    <w:rsid w:val="00F17CF4"/>
    <w:rsid w:val="00F202D4"/>
    <w:rsid w:val="00F22F55"/>
    <w:rsid w:val="00F25497"/>
    <w:rsid w:val="00F25B39"/>
    <w:rsid w:val="00F27AD5"/>
    <w:rsid w:val="00F3122B"/>
    <w:rsid w:val="00F31639"/>
    <w:rsid w:val="00F331B9"/>
    <w:rsid w:val="00F3461B"/>
    <w:rsid w:val="00F405A0"/>
    <w:rsid w:val="00F44A63"/>
    <w:rsid w:val="00F44FBA"/>
    <w:rsid w:val="00F4542A"/>
    <w:rsid w:val="00F5101E"/>
    <w:rsid w:val="00F522AA"/>
    <w:rsid w:val="00F60D60"/>
    <w:rsid w:val="00F6127C"/>
    <w:rsid w:val="00F61618"/>
    <w:rsid w:val="00F65D8E"/>
    <w:rsid w:val="00F72F13"/>
    <w:rsid w:val="00F73DE3"/>
    <w:rsid w:val="00F75E18"/>
    <w:rsid w:val="00F7650D"/>
    <w:rsid w:val="00F776EF"/>
    <w:rsid w:val="00F80C79"/>
    <w:rsid w:val="00F8135D"/>
    <w:rsid w:val="00F830D6"/>
    <w:rsid w:val="00F832EF"/>
    <w:rsid w:val="00F858EC"/>
    <w:rsid w:val="00F866D0"/>
    <w:rsid w:val="00F91FAF"/>
    <w:rsid w:val="00F94CCF"/>
    <w:rsid w:val="00F96F93"/>
    <w:rsid w:val="00FA01FD"/>
    <w:rsid w:val="00FA1392"/>
    <w:rsid w:val="00FA179E"/>
    <w:rsid w:val="00FA2D37"/>
    <w:rsid w:val="00FB10D6"/>
    <w:rsid w:val="00FC104F"/>
    <w:rsid w:val="00FC1239"/>
    <w:rsid w:val="00FC182C"/>
    <w:rsid w:val="00FC227E"/>
    <w:rsid w:val="00FC2328"/>
    <w:rsid w:val="00FC36B3"/>
    <w:rsid w:val="00FC3FBA"/>
    <w:rsid w:val="00FC5630"/>
    <w:rsid w:val="00FC7FB8"/>
    <w:rsid w:val="00FD289C"/>
    <w:rsid w:val="00FD3E67"/>
    <w:rsid w:val="00FD4A00"/>
    <w:rsid w:val="00FD4C9D"/>
    <w:rsid w:val="00FD55B9"/>
    <w:rsid w:val="00FD570B"/>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126</Pages>
  <Words>39136</Words>
  <Characters>223077</Characters>
  <Application>Microsoft Office Word</Application>
  <DocSecurity>0</DocSecurity>
  <Lines>1858</Lines>
  <Paragraphs>523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451</cp:revision>
  <dcterms:created xsi:type="dcterms:W3CDTF">2022-12-14T18:39:00Z</dcterms:created>
  <dcterms:modified xsi:type="dcterms:W3CDTF">2023-02-15T16:24:00Z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